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57" w:rsidRDefault="00422070">
      <w:r>
        <w:rPr>
          <w:noProof/>
        </w:rPr>
        <w:drawing>
          <wp:anchor distT="0" distB="0" distL="114300" distR="114300" simplePos="0" relativeHeight="251658240" behindDoc="1" locked="0" layoutInCell="1" allowOverlap="1">
            <wp:simplePos x="0" y="0"/>
            <wp:positionH relativeFrom="column">
              <wp:posOffset>-918210</wp:posOffset>
            </wp:positionH>
            <wp:positionV relativeFrom="paragraph">
              <wp:posOffset>-914400</wp:posOffset>
            </wp:positionV>
            <wp:extent cx="7776210" cy="10066020"/>
            <wp:effectExtent l="19050" t="0" r="0" b="0"/>
            <wp:wrapNone/>
            <wp:docPr id="13" name="Picture 13" descr="C:\Users\Joel\Desktop\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oel\Desktop\Border.png"/>
                    <pic:cNvPicPr>
                      <a:picLocks noChangeAspect="1" noChangeArrowheads="1"/>
                    </pic:cNvPicPr>
                  </pic:nvPicPr>
                  <pic:blipFill>
                    <a:blip r:embed="rId5" cstate="print"/>
                    <a:srcRect/>
                    <a:stretch>
                      <a:fillRect/>
                    </a:stretch>
                  </pic:blipFill>
                  <pic:spPr bwMode="auto">
                    <a:xfrm>
                      <a:off x="0" y="0"/>
                      <a:ext cx="7776210" cy="10066020"/>
                    </a:xfrm>
                    <a:prstGeom prst="rect">
                      <a:avLst/>
                    </a:prstGeom>
                    <a:noFill/>
                    <a:ln w="9525">
                      <a:noFill/>
                      <a:miter lim="800000"/>
                      <a:headEnd/>
                      <a:tailEnd/>
                    </a:ln>
                  </pic:spPr>
                </pic:pic>
              </a:graphicData>
            </a:graphic>
          </wp:anchor>
        </w:drawing>
      </w:r>
    </w:p>
    <w:p w:rsidR="00081457" w:rsidRDefault="00081457"/>
    <w:p w:rsidR="00081457" w:rsidRDefault="00081457"/>
    <w:p w:rsidR="00422070" w:rsidRDefault="00422070"/>
    <w:p w:rsidR="00422070" w:rsidRDefault="00422070"/>
    <w:p w:rsidR="00075FB6" w:rsidRDefault="00075FB6">
      <w:r>
        <w:t xml:space="preserve">This November, I’m taking part in my gym, </w:t>
      </w:r>
      <w:r w:rsidRPr="00075FB6">
        <w:rPr>
          <w:b/>
          <w:color w:val="FFFFFF" w:themeColor="background1"/>
          <w:highlight w:val="black"/>
        </w:rPr>
        <w:t>INSERT GYM NAME’s</w:t>
      </w:r>
      <w:r>
        <w:t xml:space="preserve"> efforts to help combat the costs of living with Type 1 Diabetes</w:t>
      </w:r>
      <w:r w:rsidR="00EA607D">
        <w:t xml:space="preserve"> – </w:t>
      </w:r>
      <w:r>
        <w:t>an auto-immune disorder with no known cause and no known cure.  Our gym will be working out to benefit Diabetes Will’s Way on November 4</w:t>
      </w:r>
      <w:r w:rsidRPr="00075FB6">
        <w:rPr>
          <w:vertAlign w:val="superscript"/>
        </w:rPr>
        <w:t>th</w:t>
      </w:r>
      <w:r>
        <w:t>, a 501c3 organization that assists families and young adults that struggle to afford the costs associated with T1D through emergency medical and medical equipment grants.</w:t>
      </w:r>
    </w:p>
    <w:p w:rsidR="00EA607D" w:rsidRDefault="00241328">
      <w:r>
        <w:t xml:space="preserve">I’m writing to ask for your support </w:t>
      </w:r>
      <w:r w:rsidR="0044694F">
        <w:t>as I workout</w:t>
      </w:r>
      <w:r w:rsidR="00081457">
        <w:t xml:space="preserve"> to take down </w:t>
      </w:r>
      <w:r w:rsidR="00EA607D">
        <w:t>those</w:t>
      </w:r>
      <w:r w:rsidR="00081457">
        <w:t xml:space="preserve"> costs </w:t>
      </w:r>
      <w:r w:rsidR="0044694F">
        <w:t>this November 4</w:t>
      </w:r>
      <w:r w:rsidR="0044694F" w:rsidRPr="0044694F">
        <w:rPr>
          <w:vertAlign w:val="superscript"/>
        </w:rPr>
        <w:t>th</w:t>
      </w:r>
      <w:r w:rsidR="0044694F">
        <w:t>!</w:t>
      </w:r>
    </w:p>
    <w:p w:rsidR="00EA607D" w:rsidRDefault="00EA607D" w:rsidP="00EA607D">
      <w:r>
        <w:t>Even with insurance, T1D medical supplies can still cost hundreds of dollars out of pocket with incredibly high deductibles.  Supplies include continuous glucose monitors and insulin pumps that help those with T1D constantly monitor and regulate their blood sugar levels in order to continue leading normal lives.</w:t>
      </w:r>
    </w:p>
    <w:p w:rsidR="00EA607D" w:rsidRPr="00422070" w:rsidRDefault="00EA607D" w:rsidP="00EA607D">
      <w:pPr>
        <w:rPr>
          <w:b/>
          <w:color w:val="FFFFFF" w:themeColor="background1"/>
        </w:rPr>
      </w:pPr>
      <w:r w:rsidRPr="00422070">
        <w:rPr>
          <w:b/>
          <w:color w:val="FFFFFF" w:themeColor="background1"/>
          <w:highlight w:val="black"/>
        </w:rPr>
        <w:t xml:space="preserve">  IF YOU HAVE A PERSONAL T1D STORY, YOU CAN INSERT IT HERE  </w:t>
      </w:r>
    </w:p>
    <w:p w:rsidR="00241328" w:rsidRDefault="0044694F">
      <w:r>
        <w:t xml:space="preserve">Donations can be made </w:t>
      </w:r>
      <w:r w:rsidR="00081457">
        <w:t>through the following channels</w:t>
      </w:r>
      <w:r>
        <w:t>:</w:t>
      </w:r>
    </w:p>
    <w:p w:rsidR="0044694F" w:rsidRDefault="0044694F" w:rsidP="0044694F">
      <w:pPr>
        <w:jc w:val="center"/>
        <w:rPr>
          <w:color w:val="0000FF"/>
          <w:u w:val="single"/>
        </w:rPr>
      </w:pPr>
      <w:r w:rsidRPr="0044694F">
        <w:rPr>
          <w:color w:val="0000FF"/>
          <w:u w:val="single"/>
        </w:rPr>
        <w:t>T</w:t>
      </w:r>
      <w:r>
        <w:rPr>
          <w:color w:val="0000FF"/>
          <w:u w:val="single"/>
        </w:rPr>
        <w:t>ype1T</w:t>
      </w:r>
      <w:r w:rsidRPr="0044694F">
        <w:rPr>
          <w:color w:val="0000FF"/>
          <w:u w:val="single"/>
        </w:rPr>
        <w:t>akedown.com/donate</w:t>
      </w:r>
    </w:p>
    <w:p w:rsidR="00EA607D" w:rsidRPr="00EA607D" w:rsidRDefault="00EA607D" w:rsidP="0044694F">
      <w:pPr>
        <w:jc w:val="center"/>
        <w:rPr>
          <w:b/>
        </w:rPr>
      </w:pPr>
      <w:r w:rsidRPr="00EA607D">
        <w:rPr>
          <w:b/>
        </w:rPr>
        <w:softHyphen/>
        <w:t>__</w:t>
      </w:r>
    </w:p>
    <w:p w:rsidR="0044694F" w:rsidRPr="0044694F" w:rsidRDefault="0044694F" w:rsidP="0044694F">
      <w:pPr>
        <w:pStyle w:val="NoSpacing"/>
        <w:jc w:val="center"/>
        <w:rPr>
          <w:color w:val="0000FF"/>
          <w:u w:val="single"/>
        </w:rPr>
      </w:pPr>
      <w:r w:rsidRPr="0044694F">
        <w:rPr>
          <w:color w:val="0000FF"/>
          <w:u w:val="single"/>
        </w:rPr>
        <w:t>Diabeteswillsway.com/donate</w:t>
      </w:r>
    </w:p>
    <w:p w:rsidR="0044694F" w:rsidRDefault="0044694F" w:rsidP="0044694F">
      <w:pPr>
        <w:pStyle w:val="NoSpacing"/>
        <w:jc w:val="center"/>
      </w:pPr>
      <w:r>
        <w:t xml:space="preserve">(Please </w:t>
      </w:r>
      <w:r w:rsidR="00081457">
        <w:t>note</w:t>
      </w:r>
      <w:r>
        <w:t xml:space="preserve"> my name and Type 1 Takedown on the form)</w:t>
      </w:r>
    </w:p>
    <w:p w:rsidR="0044694F" w:rsidRDefault="0044694F" w:rsidP="0044694F">
      <w:pPr>
        <w:pStyle w:val="NoSpacing"/>
        <w:jc w:val="center"/>
      </w:pPr>
    </w:p>
    <w:p w:rsidR="00EA607D" w:rsidRPr="00EA607D" w:rsidRDefault="00EA607D" w:rsidP="0044694F">
      <w:pPr>
        <w:pStyle w:val="NoSpacing"/>
        <w:jc w:val="center"/>
        <w:rPr>
          <w:b/>
        </w:rPr>
      </w:pPr>
      <w:r w:rsidRPr="00EA607D">
        <w:rPr>
          <w:b/>
        </w:rPr>
        <w:t>__</w:t>
      </w:r>
    </w:p>
    <w:p w:rsidR="00EA607D" w:rsidRDefault="00EA607D" w:rsidP="0044694F">
      <w:pPr>
        <w:pStyle w:val="NoSpacing"/>
        <w:jc w:val="center"/>
      </w:pPr>
    </w:p>
    <w:p w:rsidR="0044694F" w:rsidRDefault="0044694F" w:rsidP="0044694F">
      <w:pPr>
        <w:pStyle w:val="NoSpacing"/>
        <w:jc w:val="center"/>
      </w:pPr>
      <w:r>
        <w:t>If you prefer, you can mail a check to the address below:</w:t>
      </w:r>
    </w:p>
    <w:p w:rsidR="0044694F" w:rsidRDefault="0044694F" w:rsidP="0044694F">
      <w:pPr>
        <w:pStyle w:val="NoSpacing"/>
        <w:jc w:val="center"/>
      </w:pPr>
      <w:r>
        <w:t>(Please note my name and Type 1 Takedown)</w:t>
      </w:r>
    </w:p>
    <w:p w:rsidR="0044694F" w:rsidRDefault="0044694F" w:rsidP="0044694F">
      <w:pPr>
        <w:pStyle w:val="NoSpacing"/>
        <w:jc w:val="center"/>
      </w:pPr>
    </w:p>
    <w:p w:rsidR="0044694F" w:rsidRDefault="0044694F" w:rsidP="0044694F">
      <w:pPr>
        <w:spacing w:after="0" w:line="240" w:lineRule="auto"/>
        <w:jc w:val="center"/>
        <w:rPr>
          <w:rFonts w:eastAsia="Times New Roman" w:cstheme="minorHAnsi"/>
          <w:kern w:val="0"/>
        </w:rPr>
      </w:pPr>
      <w:r>
        <w:rPr>
          <w:rFonts w:eastAsia="Times New Roman" w:cstheme="minorHAnsi"/>
          <w:kern w:val="0"/>
        </w:rPr>
        <w:t>Diabetes Will’s Way</w:t>
      </w:r>
    </w:p>
    <w:p w:rsidR="0044694F" w:rsidRDefault="0044694F" w:rsidP="0044694F">
      <w:pPr>
        <w:spacing w:after="0" w:line="240" w:lineRule="auto"/>
        <w:jc w:val="center"/>
        <w:rPr>
          <w:rFonts w:eastAsia="Times New Roman" w:cstheme="minorHAnsi"/>
          <w:kern w:val="0"/>
        </w:rPr>
      </w:pPr>
      <w:r>
        <w:rPr>
          <w:rFonts w:eastAsia="Times New Roman" w:cstheme="minorHAnsi"/>
          <w:kern w:val="0"/>
        </w:rPr>
        <w:t>275 Medical Dr. #757</w:t>
      </w:r>
    </w:p>
    <w:p w:rsidR="0044694F" w:rsidRPr="0044694F" w:rsidRDefault="0044694F" w:rsidP="0044694F">
      <w:pPr>
        <w:spacing w:after="0" w:line="240" w:lineRule="auto"/>
        <w:jc w:val="center"/>
        <w:rPr>
          <w:rFonts w:eastAsia="Times New Roman" w:cstheme="minorHAnsi"/>
          <w:kern w:val="0"/>
        </w:rPr>
      </w:pPr>
      <w:r>
        <w:rPr>
          <w:rFonts w:eastAsia="Times New Roman" w:cstheme="minorHAnsi"/>
          <w:kern w:val="0"/>
        </w:rPr>
        <w:t>Carmel, IN 46082</w:t>
      </w:r>
    </w:p>
    <w:p w:rsidR="0044694F" w:rsidRDefault="0044694F" w:rsidP="0044694F">
      <w:pPr>
        <w:pStyle w:val="NoSpacing"/>
      </w:pPr>
    </w:p>
    <w:p w:rsidR="0044694F" w:rsidRDefault="00EA607D">
      <w:r>
        <w:t>The Type 1 Takedown began in 2020</w:t>
      </w:r>
      <w:r w:rsidR="00081457">
        <w:t xml:space="preserve"> and I’m excited to workout with </w:t>
      </w:r>
      <w:r>
        <w:t>my</w:t>
      </w:r>
      <w:r w:rsidR="00081457">
        <w:t xml:space="preserve"> community to help tackle a great cause.  Thank you for your support!  Please visit Type1Takedown.com or DiabetesWillsWay.com for more information on the event or BeyondType1.org/Type-1-Diabetes to learn more about T1D.</w:t>
      </w:r>
    </w:p>
    <w:p w:rsidR="00081457" w:rsidRDefault="00081457">
      <w:r>
        <w:t xml:space="preserve">Sincerely, </w:t>
      </w:r>
    </w:p>
    <w:p w:rsidR="00081457" w:rsidRPr="00081457" w:rsidRDefault="00081457">
      <w:pPr>
        <w:rPr>
          <w:b/>
          <w:color w:val="FFFFFF" w:themeColor="background1"/>
        </w:rPr>
      </w:pPr>
      <w:proofErr w:type="gramStart"/>
      <w:r w:rsidRPr="00081457">
        <w:rPr>
          <w:b/>
          <w:color w:val="FFFFFF" w:themeColor="background1"/>
          <w:highlight w:val="black"/>
        </w:rPr>
        <w:t>YOUR</w:t>
      </w:r>
      <w:proofErr w:type="gramEnd"/>
      <w:r w:rsidRPr="00081457">
        <w:rPr>
          <w:b/>
          <w:color w:val="FFFFFF" w:themeColor="background1"/>
          <w:highlight w:val="black"/>
        </w:rPr>
        <w:t xml:space="preserve"> NAME</w:t>
      </w:r>
    </w:p>
    <w:sectPr w:rsidR="00081457" w:rsidRPr="00081457" w:rsidSect="006E1B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FB6"/>
    <w:rsid w:val="00006AD2"/>
    <w:rsid w:val="00075FB6"/>
    <w:rsid w:val="00081457"/>
    <w:rsid w:val="0023040E"/>
    <w:rsid w:val="00241328"/>
    <w:rsid w:val="00422070"/>
    <w:rsid w:val="0044694F"/>
    <w:rsid w:val="006E1BDF"/>
    <w:rsid w:val="00EA6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94F"/>
    <w:pPr>
      <w:spacing w:after="0" w:line="240" w:lineRule="auto"/>
    </w:pPr>
  </w:style>
  <w:style w:type="paragraph" w:styleId="BalloonText">
    <w:name w:val="Balloon Text"/>
    <w:basedOn w:val="Normal"/>
    <w:link w:val="BalloonTextChar"/>
    <w:uiPriority w:val="99"/>
    <w:semiHidden/>
    <w:unhideWhenUsed/>
    <w:rsid w:val="00422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0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050852">
      <w:bodyDiv w:val="1"/>
      <w:marLeft w:val="0"/>
      <w:marRight w:val="0"/>
      <w:marTop w:val="0"/>
      <w:marBottom w:val="0"/>
      <w:divBdr>
        <w:top w:val="none" w:sz="0" w:space="0" w:color="auto"/>
        <w:left w:val="none" w:sz="0" w:space="0" w:color="auto"/>
        <w:bottom w:val="none" w:sz="0" w:space="0" w:color="auto"/>
        <w:right w:val="none" w:sz="0" w:space="0" w:color="auto"/>
      </w:divBdr>
      <w:divsChild>
        <w:div w:id="109439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8DC7D-3C40-4887-933F-28B082F3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13538</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Godett</dc:creator>
  <cp:lastModifiedBy>Joel Godett</cp:lastModifiedBy>
  <cp:revision>2</cp:revision>
  <dcterms:created xsi:type="dcterms:W3CDTF">2023-08-14T03:54:00Z</dcterms:created>
  <dcterms:modified xsi:type="dcterms:W3CDTF">2023-08-23T13:32:00Z</dcterms:modified>
</cp:coreProperties>
</file>